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5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4"/>
        <w:gridCol w:w="58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atLeast"/>
        </w:trPr>
        <w:tc>
          <w:tcPr>
            <w:tcW w:w="4614" w:type="dxa"/>
          </w:tcPr>
          <w:p>
            <w:pPr>
              <w:spacing w:line="0" w:lineRule="atLeast"/>
              <w:jc w:val="center"/>
              <w:rPr>
                <w:b/>
                <w:bCs/>
                <w:spacing w:val="-8"/>
                <w:sz w:val="26"/>
                <w:szCs w:val="26"/>
              </w:rPr>
            </w:pPr>
            <w:r>
              <w:rPr>
                <w:spacing w:val="-16"/>
                <w:sz w:val="26"/>
                <w:szCs w:val="26"/>
              </w:rPr>
              <w:t>SỞ GD &amp; ĐT QUẢNG NAM</w:t>
            </w:r>
          </w:p>
          <w:p>
            <w:pPr>
              <w:spacing w:line="0" w:lineRule="atLeast"/>
              <w:rPr>
                <w:b/>
                <w:bCs/>
                <w:spacing w:val="-8"/>
                <w:sz w:val="26"/>
                <w:szCs w:val="26"/>
              </w:rPr>
            </w:pPr>
            <w:r>
              <w:rPr>
                <w:b/>
                <w:bCs/>
                <w:spacing w:val="-8"/>
                <w:sz w:val="26"/>
                <w:szCs w:val="26"/>
              </w:rPr>
              <w:t xml:space="preserve">    TRƯỜNG THPT LƯƠNG THẾ VINH</w:t>
            </w:r>
            <w:r>
              <w:rPr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.6pt;margin-top:26.2pt;height:23.75pt;width:118.5pt;z-index:-251657216;mso-width-relative:page;mso-height-relative:page;" fillcolor="#FFFFFF" filled="t" stroked="t" coordsize="21600,21600" o:gfxdata="UEsDBAoAAAAAAIdO4kAAAAAAAAAAAAAAAAAEAAAAZHJzL1BLAwQUAAAACACHTuJAGFCxCNgAAAAI&#10;AQAADwAAAGRycy9kb3ducmV2LnhtbE2PwU7DMBBE70j8g7VIXBC1m5ZShzg9IIHgVkpVrm7sJhH2&#10;OthuWv6e5QSn1e6MZt9Uq7N3bLQx9QEVTCcCmMUmmB5bBdv3p9slsJQ1Gu0CWgXfNsGqvryodGnC&#10;Cd/suMktoxBMpVbQ5TyUnKems16nSRgsknYI0etMa2y5ifpE4d7xQogF97pH+tDpwT52tvncHL2C&#10;5fxl/Eivs/WuWRyczDf34/NXVOr6aioegGV7zn9m+MUndKiJaR+OaBJzCu5mBTlpFnNgpBdS0GGv&#10;QEoJvK74/wL1D1BLAwQUAAAACACHTuJA0t8mwS0CAACGBAAADgAAAGRycy9lMm9Eb2MueG1srVRR&#10;b9QwDH5H4j9EeWftHXdjq9abxp2GkMZA2vgBuTS9RiRxcHLXjl+Pk3bjGAjtgT5Edux8tj/bvbgc&#10;rGEHhUGDq/nspORMOQmNdruaf72/fnPGWYjCNcKAUzV/UIFfrl6/uuh9pebQgWkUMgJxoep9zbsY&#10;fVUUQXbKinACXjkytoBWRFJxVzQoekK3ppiX5WnRAzYeQaoQ6HYzGvmEiC8BhLbVUm1A7q1ycURF&#10;ZUSkkkKnfeCrnG3bKhk/t21QkZmaU6UxnxSE5G06i9WFqHYofKfllIJ4SQrParJCOwr6BLURUbA9&#10;6j+grJYIAdp4IsEWYyGZEapiVj7j5q4TXuVaiOrgn0gP/w9W3h6+INNNzeecOWGp4fdqiOw9DGye&#10;2Ol9qMjpzpNbHOiaZiZXGvwNyG+BOVh3wu3UFSL0nRINZTdLL4ujpyNOSCDb/hM0FEbsI2SgoUWb&#10;qCMyGKFTZx6eOpNSkSnkslycL8kkyfa2nJ3OlzmEqB5fewzxgwLLklBzpM5ndHG4CTFlI6pHlxQs&#10;gNHNtTYmK7jbrg2yg6Apuc7fhP6bm3Gsr/n5kmL/G6LM398grI60PEbbmp8dOxk38ZUoGsmKw3aY&#10;+N9C80DMIYzjS8tLQgf4g7OeRrfm4fteoOLMfHTE/vlssUiznpXF8t2cFDy2bI8twkmCqnnkbBTX&#10;cdyPvUe96yjS2G8HV9SxVmcyU2vHrKa8aTwzx9Mqpfk/1rPXr9/H6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YULEI2AAAAAgBAAAPAAAAAAAAAAEAIAAAACIAAABkcnMvZG93bnJldi54bWxQSwEC&#10;FAAUAAAACACHTuJA0t8mwS0CAACGBAAADgAAAAAAAAABACAAAAAnAQAAZHJzL2Uyb0RvYy54bWxQ&#10;SwUGAAAAAAYABgBZAQAAxg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7620" t="6350" r="1143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0.6pt;margin-top:3.5pt;height:0pt;width:78pt;z-index:251660288;mso-width-relative:page;mso-height-relative:page;" filled="f" stroked="t" coordsize="21600,21600" o:gfxdata="UEsDBAoAAAAAAIdO4kAAAAAAAAAAAAAAAAAEAAAAZHJzL1BLAwQUAAAACACHTuJA1H0Cn9IAAAAH&#10;AQAADwAAAGRycy9kb3ducmV2LnhtbE2Pu07EMBBFeyT+wRokmhVrJ0gEhThbAOloWBbRzsZDEhGP&#10;s7H3AV/PQAPl0b26c6ZanfyoDjTHIbCFbGlAEbfBDdxZ2Lw0V7egYkJ2OAYmC58UYVWfn1VYunDk&#10;ZzqsU6dkhGOJFvqUplLr2PbkMS7DRCzZe5g9JsG5027Go4z7UefG3GiPA8uFHie676n9WO+9hdi8&#10;0q75WrQL83bdBcp3D0+PaO3lRWbuQCU6pb8y/OiLOtTitA17dlGNwnmWS9VCIS9JnheF8PaXdV3p&#10;//71N1BLAwQUAAAACACHTuJAnhzNBdABAACsAwAADgAAAGRycy9lMm9Eb2MueG1srVPLbtswELwX&#10;6D8QvNeSDSRoBMs52EgvaWvA6QfQJCURJbnEkrbsv++Sst0kveRQHQjua7gzu1o+npxlR43RgG/5&#10;fFZzpr0EZXzf8l8vT1++chaT8EpY8LrlZx354+rzp+UYGr2AAazSyAjEx2YMLR9SCk1VRTloJ+IM&#10;gvYU7ACdSGRiXykUI6E7Wy3q+r4aAVVAkDpG8m6mIL8g4kcAoeuM1BuQB6d9mlBRW5GIUhxMiHxV&#10;uu06LdPPros6MdtyYprKSY/QfZ/ParUUTY8iDEZeWhAfaeEdJyeMp0dvUBuRBDug+QfKGYkQoUsz&#10;Ca6aiBRFiMW8fqfNbhBBFy4kdQw30eP/g5U/jltkRtEmcOaFo4HvEgrTD4mtwXsSEJDNs05jiA2l&#10;r/0WM1N58rvwDPJ3ZB7Wg/C9Lv2+nAOBlIrqTUk2YqDX9uN3UJQjDgmKaKcOXYYkOdipzOZ8m40+&#10;JSbJ+fBQ39c0NXkNVaK51gWM6ZsGx/Kl5db4rJpoxPE5JuqcUq8p2e3hyVhbJm89Gwn7bnFXCiJY&#10;o3Iwp0Xs92uL7Cjy7pQvy0Bgb9IQDl5NfuspfKU5CbYHdd5iDmc/DbEAXBYub8lru2T9/clW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UfQKf0gAAAAcBAAAPAAAAAAAAAAEAIAAAACIAAABkcnMv&#10;ZG93bnJldi54bWxQSwECFAAUAAAACACHTuJAnhzNBdABAACsAwAADgAAAAAAAAABACAAAAAhAQAA&#10;ZHJzL2Uyb0RvYy54bWxQSwUGAAAAAAYABgBZAQAAYw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jc w:val="center"/>
              <w:rPr>
                <w:sz w:val="26"/>
                <w:szCs w:val="26"/>
              </w:rPr>
            </w:pPr>
          </w:p>
          <w:p>
            <w:pPr>
              <w:tabs>
                <w:tab w:val="left" w:pos="93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</w:p>
          <w:p>
            <w:pPr>
              <w:tabs>
                <w:tab w:val="left" w:pos="93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(</w:t>
            </w:r>
            <w:r>
              <w:rPr>
                <w:i/>
                <w:sz w:val="26"/>
                <w:szCs w:val="26"/>
              </w:rPr>
              <w:t xml:space="preserve">Đề gồm có </w:t>
            </w:r>
            <w:r>
              <w:rPr>
                <w:rFonts w:hint="default"/>
                <w:i/>
                <w:sz w:val="26"/>
                <w:szCs w:val="26"/>
                <w:lang w:val="en-US"/>
              </w:rPr>
              <w:t>02</w:t>
            </w:r>
            <w:r>
              <w:rPr>
                <w:i/>
                <w:sz w:val="26"/>
                <w:szCs w:val="26"/>
              </w:rPr>
              <w:t>. 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5842" w:type="dxa"/>
          </w:tcPr>
          <w:p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KIỂM TRA GIỮA KỲ 2 NĂM HỌC 202</w:t>
            </w:r>
            <w:r>
              <w:rPr>
                <w:b/>
                <w:sz w:val="26"/>
                <w:szCs w:val="26"/>
                <w:lang w:val="vi-VN"/>
              </w:rPr>
              <w:t>2</w:t>
            </w:r>
            <w:r>
              <w:rPr>
                <w:b/>
                <w:sz w:val="26"/>
                <w:szCs w:val="26"/>
              </w:rPr>
              <w:t>-202</w:t>
            </w:r>
            <w:r>
              <w:rPr>
                <w:b/>
                <w:sz w:val="26"/>
                <w:szCs w:val="26"/>
                <w:lang w:val="vi-VN"/>
              </w:rPr>
              <w:t>3</w:t>
            </w:r>
          </w:p>
          <w:p>
            <w:pPr>
              <w:spacing w:before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Môn:   ĐỊA       – Lớp  10</w:t>
            </w:r>
          </w:p>
          <w:p>
            <w:pPr>
              <w:spacing w:before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Thời gian:  </w:t>
            </w:r>
            <w:r>
              <w:rPr>
                <w:rFonts w:hint="default"/>
                <w:sz w:val="26"/>
                <w:szCs w:val="26"/>
                <w:lang w:val="en-US"/>
              </w:rPr>
              <w:t>45</w:t>
            </w:r>
            <w:bookmarkStart w:id="0" w:name="_GoBack"/>
            <w:bookmarkEnd w:id="0"/>
            <w:r>
              <w:rPr>
                <w:sz w:val="26"/>
                <w:szCs w:val="26"/>
              </w:rPr>
              <w:t xml:space="preserve">   phút (không kể thời gian giao đề)   </w:t>
            </w:r>
          </w:p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Style w:val="3"/>
              <w:tblW w:w="1923" w:type="dxa"/>
              <w:tblInd w:w="349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2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8" w:hRule="atLeast"/>
              </w:trPr>
              <w:tc>
                <w:tcPr>
                  <w:tcW w:w="19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before="60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MÃ ĐỀ   604                                                                   </w:t>
                  </w:r>
                </w:p>
              </w:tc>
            </w:tr>
          </w:tbl>
          <w:p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>
      <w:pPr>
        <w:spacing w:after="60"/>
        <w:ind w:right="422"/>
        <w:jc w:val="both"/>
        <w:rPr>
          <w:b/>
          <w:sz w:val="26"/>
          <w:szCs w:val="26"/>
          <w:u w:val="single"/>
        </w:rPr>
      </w:pPr>
      <w:r>
        <w:rPr>
          <w:i/>
          <w:sz w:val="26"/>
          <w:szCs w:val="26"/>
        </w:rPr>
        <w:t>Họ và tên học sinh:……………………………………Số báo danh:………………......Lớp…….</w:t>
      </w:r>
    </w:p>
    <w:p>
      <w:pPr>
        <w:ind w:right="422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A/ TRẮC NGHIỆM: (5.0 điểm). 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1. Hoạt động có tác động trực tiếp đến việc phát triển đô thị hoá là</w:t>
      </w:r>
    </w:p>
    <w:p>
      <w:pPr>
        <w:tabs>
          <w:tab w:val="left" w:pos="283"/>
          <w:tab w:val="left" w:pos="5528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du lịch.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công nghiệp.</w:t>
      </w:r>
    </w:p>
    <w:p>
      <w:pPr>
        <w:tabs>
          <w:tab w:val="left" w:pos="283"/>
          <w:tab w:val="left" w:pos="5528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giao thông vận tải.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thương mại.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2. Tiêu chí nào sau đây được sử dụng để thể hiện tình hình phân bố dân cư?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Quy mô số dân.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Mật độ dân số.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Cơ cấu dân số.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Loại quần cư.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3. Năng suất cây trồng phụ thuộc chủ yếu vào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diện tích đất.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nguồn nước tưới.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độ nhiệt ẩm.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chất lượng đất.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4. Hình thức tố chức lãnh thô nông nghiệp nào sau đây gắn liền với quá trình công nghiệp hoá?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Hộ gia đình.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Vùng nông nghiệp.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Hợp tác xã.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Trang trại.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5. Nhân tố chủ yếu ảnh hưởng đến tỉ lệ tử vong của Thõ Nhĩ Kỳ trong thời gian gần đây (tháng 2/2023) là do: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dịch bệnh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sóng thần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chiến tranh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động đất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6. Kiểu tháp dân số phản ánh dân số già :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hình quả chuông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hình chum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hình tam giác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hình cầu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7. Nguồn lực nào sau đây tạo thuận lợi (hay khó khăn) trong việc tiếp cận giữa các vùng trong một nước?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Khoa học.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Vị trí địa lí.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Lao động.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Đất đai, biển.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8. Căn cứ vào phạm vi lãnh thổ, có thể phân chia thành nguồn lực :</w:t>
      </w:r>
    </w:p>
    <w:p>
      <w:pPr>
        <w:tabs>
          <w:tab w:val="left" w:pos="283"/>
          <w:tab w:val="left" w:pos="5528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nội lực, lao động.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dân số, lao động.</w:t>
      </w:r>
    </w:p>
    <w:p>
      <w:pPr>
        <w:tabs>
          <w:tab w:val="left" w:pos="283"/>
          <w:tab w:val="left" w:pos="5528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ngoại lực, dân số.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nội lực, ngoại lực.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Câu 9. Nguyên nhân nào sau đây có tính </w:t>
      </w:r>
      <w:r>
        <w:rPr>
          <w:b/>
          <w:i/>
          <w:sz w:val="26"/>
          <w:szCs w:val="26"/>
        </w:rPr>
        <w:t>quyết định</w:t>
      </w:r>
      <w:r>
        <w:rPr>
          <w:b/>
          <w:sz w:val="26"/>
          <w:szCs w:val="26"/>
        </w:rPr>
        <w:t xml:space="preserve"> đến phân bố dân cư?</w:t>
      </w:r>
    </w:p>
    <w:p>
      <w:pPr>
        <w:tabs>
          <w:tab w:val="left" w:pos="283"/>
          <w:tab w:val="left" w:pos="5528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Các điều kiện của tự nhiện.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Lịch sử khai thác lãnh thổ.</w:t>
      </w:r>
    </w:p>
    <w:p>
      <w:pPr>
        <w:tabs>
          <w:tab w:val="left" w:pos="283"/>
          <w:tab w:val="left" w:pos="5528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Tính chất của ngành sản xuất.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Trình độ phát triển sản xuất.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10. Phát biểu nào sau đây không đúng với các thay đổi của chăn nuôi trong nền nông nghiệp hiện đại?</w:t>
      </w:r>
    </w:p>
    <w:p>
      <w:pPr>
        <w:tabs>
          <w:tab w:val="left" w:pos="283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Từ nửa chuồng trại, chuồng trại đến công nghiệp.</w:t>
      </w:r>
    </w:p>
    <w:p>
      <w:pPr>
        <w:tabs>
          <w:tab w:val="left" w:pos="283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Từ đa canh, độc canh tiến đến chuyên môn hóa.</w:t>
      </w:r>
    </w:p>
    <w:p>
      <w:pPr>
        <w:tabs>
          <w:tab w:val="left" w:pos="283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Từ chăn thả sang nửa chuồng trại rồi chuồng trại.</w:t>
      </w:r>
    </w:p>
    <w:p>
      <w:pPr>
        <w:tabs>
          <w:tab w:val="left" w:pos="283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Từ lấy thịt, sữa, trứng đến lấy sức kéo, phân bón.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11. Cơ cấu thành phần kinh tế gồm</w:t>
      </w:r>
    </w:p>
    <w:p>
      <w:pPr>
        <w:tabs>
          <w:tab w:val="left" w:pos="283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khu vực kinh tế trong nước, khu vực có vốn đầu tư nước ngoài.</w:t>
      </w:r>
    </w:p>
    <w:p>
      <w:pPr>
        <w:tabs>
          <w:tab w:val="left" w:pos="283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khu vực kinh tế trong nước, công nghiệp - xây dựng, dịch vụ.</w:t>
      </w:r>
    </w:p>
    <w:p>
      <w:pPr>
        <w:tabs>
          <w:tab w:val="left" w:pos="283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khu vực có vốn đầu tư nước ngoài, công nghiệp - xây dựng.</w:t>
      </w:r>
    </w:p>
    <w:p>
      <w:pPr>
        <w:tabs>
          <w:tab w:val="left" w:pos="283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khu vực có vốn đầu tư nước ngoài, nông - lâm - ngư nghiệp.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12. Vai trò quan trọng của rừng đối với sản xuất và đời sống là</w:t>
      </w:r>
    </w:p>
    <w:p>
      <w:pPr>
        <w:tabs>
          <w:tab w:val="left" w:pos="283"/>
          <w:tab w:val="left" w:pos="5528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cung cấp lâm, đặc sản; dược liệu.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lá phổi xanh cân bằng sinh thái.</w:t>
      </w:r>
    </w:p>
    <w:p>
      <w:pPr>
        <w:tabs>
          <w:tab w:val="left" w:pos="283"/>
          <w:tab w:val="left" w:pos="5528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bảo vệ đất đai, chống xói mòn.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điều hòa lượng nước trên mặt đất.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13. Phát biểu nào sau đây không đúng với đặc điểm của đô thị hoá?</w:t>
      </w:r>
    </w:p>
    <w:p>
      <w:pPr>
        <w:tabs>
          <w:tab w:val="left" w:pos="283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Quy mô và số lượng đô thị tăng nhanh.</w:t>
      </w:r>
    </w:p>
    <w:p>
      <w:pPr>
        <w:tabs>
          <w:tab w:val="left" w:pos="283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Lối sống thành thị phổ biến rộng rãi.</w:t>
      </w:r>
    </w:p>
    <w:p>
      <w:pPr>
        <w:tabs>
          <w:tab w:val="left" w:pos="283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Là một quá trình về văn hoá - xã hội.</w:t>
      </w:r>
    </w:p>
    <w:p>
      <w:pPr>
        <w:tabs>
          <w:tab w:val="left" w:pos="283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Tăng nhanh sự tập trung dân thành thị.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14. Nước có số dân đông nhất thế giới hiện nay là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Hoa Kì.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Trung Quốc.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Liên bang Nga.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Ấn Độ.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15. Loại cây nào sau đây phân bố ở cả miền nhiệt đới, cận nhiệt và ôn đới nóng?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Khoai lang.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Lúa mì.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Lúa gạo.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Ngô.</w:t>
      </w:r>
    </w:p>
    <w:p>
      <w:pPr>
        <w:rPr>
          <w:sz w:val="26"/>
          <w:szCs w:val="26"/>
        </w:rPr>
      </w:pPr>
      <w:r>
        <w:rPr>
          <w:b/>
          <w:sz w:val="26"/>
          <w:szCs w:val="26"/>
        </w:rPr>
        <w:t>B/ TỰ LUẬN ( 5.0 điểm).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1: ( 2.5 điểm)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>a. Chứng minh rằng : “Nông – lâm – ngư nghiệp có vai trò rất quan trọng trong sự phát triển của xã hội loài người?”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>b. Giải thích tại sao cây lúa mì không phân bố ở nước ta?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2: (2.5 điểm)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Cho bảng số liệu: </w:t>
      </w: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SẢN LƯỢNG LƯƠNG THỰC CỦA THẾ GIỚI NĂM 2015 VÀ 2019  </w:t>
      </w:r>
    </w:p>
    <w:p>
      <w:pPr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( Đơn vị: triệu tấn)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9"/>
        <w:gridCol w:w="3486"/>
        <w:gridCol w:w="34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6" w:type="dxa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Loại cây</w:t>
            </w:r>
          </w:p>
        </w:tc>
        <w:tc>
          <w:tcPr>
            <w:tcW w:w="4797" w:type="dxa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2015</w:t>
            </w:r>
          </w:p>
        </w:tc>
        <w:tc>
          <w:tcPr>
            <w:tcW w:w="4797" w:type="dxa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6" w:type="dxa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Lúa gạo</w:t>
            </w:r>
          </w:p>
        </w:tc>
        <w:tc>
          <w:tcPr>
            <w:tcW w:w="4797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585,0</w:t>
            </w:r>
          </w:p>
        </w:tc>
        <w:tc>
          <w:tcPr>
            <w:tcW w:w="4797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755,5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6" w:type="dxa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Lúa mì</w:t>
            </w:r>
          </w:p>
        </w:tc>
        <w:tc>
          <w:tcPr>
            <w:tcW w:w="4797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527,3</w:t>
            </w:r>
          </w:p>
        </w:tc>
        <w:tc>
          <w:tcPr>
            <w:tcW w:w="4797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765,8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6" w:type="dxa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Ngô </w:t>
            </w:r>
          </w:p>
        </w:tc>
        <w:tc>
          <w:tcPr>
            <w:tcW w:w="4797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635,7</w:t>
            </w:r>
          </w:p>
        </w:tc>
        <w:tc>
          <w:tcPr>
            <w:tcW w:w="4797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1148,5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6" w:type="dxa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Cây lương thực khác</w:t>
            </w:r>
          </w:p>
        </w:tc>
        <w:tc>
          <w:tcPr>
            <w:tcW w:w="4797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243,0</w:t>
            </w:r>
          </w:p>
        </w:tc>
        <w:tc>
          <w:tcPr>
            <w:tcW w:w="4797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406,1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6" w:type="dxa"/>
          </w:tcPr>
          <w:p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Tổng số</w:t>
            </w:r>
          </w:p>
        </w:tc>
        <w:tc>
          <w:tcPr>
            <w:tcW w:w="4797" w:type="dxa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1991,0</w:t>
            </w:r>
          </w:p>
        </w:tc>
        <w:tc>
          <w:tcPr>
            <w:tcW w:w="4797" w:type="dxa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3075,9</w:t>
            </w:r>
          </w:p>
        </w:tc>
      </w:tr>
    </w:tbl>
    <w:p>
      <w:pPr>
        <w:rPr>
          <w:sz w:val="26"/>
          <w:szCs w:val="26"/>
        </w:rPr>
      </w:pPr>
      <w:r>
        <w:rPr>
          <w:sz w:val="26"/>
          <w:szCs w:val="26"/>
        </w:rPr>
        <w:t>a. Tính cơ cấu sản lượng lương thực thế giới năm 2015 và 2019.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>b. Vẽ biểu đồ thể hiện quy mô và cơ cấu sản lượng lương thực thế giới năm 2015 và 2019.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>c. Rút ra nhận xét về sự thay đổi quy mô và cơ cấu sản lượng lương thực thế giới năm 2015 và 2019.</w:t>
      </w:r>
    </w:p>
    <w:p>
      <w:pPr>
        <w:jc w:val="center"/>
        <w:rPr>
          <w:sz w:val="26"/>
          <w:szCs w:val="26"/>
        </w:rPr>
      </w:pPr>
      <w:r>
        <w:rPr>
          <w:rStyle w:val="8"/>
          <w:b/>
          <w:i/>
          <w:sz w:val="26"/>
          <w:szCs w:val="26"/>
        </w:rPr>
        <w:t>------ HẾT ------</w:t>
      </w:r>
    </w:p>
    <w:sectPr>
      <w:footerReference r:id="rId5" w:type="default"/>
      <w:pgSz w:w="11906" w:h="16838"/>
      <w:pgMar w:top="567" w:right="567" w:bottom="567" w:left="1134" w:header="283" w:footer="567" w:gutter="0"/>
      <w:pgNumType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single" w:color="auto" w:sz="6" w:space="1"/>
      </w:pBdr>
      <w:tabs>
        <w:tab w:val="right" w:pos="10489"/>
      </w:tabs>
    </w:pPr>
    <w:r>
      <w:t>Mã đề 604</w:t>
    </w:r>
    <w:r>
      <w:tab/>
    </w:r>
    <w:r>
      <w:t xml:space="preserve">Trang </w:t>
    </w:r>
    <w:r>
      <w:fldChar w:fldCharType="begin"/>
    </w:r>
    <w:r>
      <w:instrText xml:space="preserve">Page</w:instrText>
    </w:r>
    <w:r>
      <w:fldChar w:fldCharType="separate"/>
    </w:r>
    <w:r>
      <w:t>2</w:t>
    </w:r>
    <w:r>
      <w:fldChar w:fldCharType="end"/>
    </w:r>
    <w:r>
      <w:t>/</w:t>
    </w:r>
    <w:r>
      <w:fldChar w:fldCharType="begin"/>
    </w:r>
    <w:r>
      <w:instrText xml:space="preserve">NUMPAGES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5B6"/>
    <w:rsid w:val="00083336"/>
    <w:rsid w:val="000E4A16"/>
    <w:rsid w:val="000F7A4B"/>
    <w:rsid w:val="00167D23"/>
    <w:rsid w:val="00271102"/>
    <w:rsid w:val="00360298"/>
    <w:rsid w:val="007635B6"/>
    <w:rsid w:val="007E1929"/>
    <w:rsid w:val="009A3E66"/>
    <w:rsid w:val="00A822CE"/>
    <w:rsid w:val="00B86182"/>
    <w:rsid w:val="00BD61D0"/>
    <w:rsid w:val="00D85975"/>
    <w:rsid w:val="00D9553C"/>
    <w:rsid w:val="00F200FF"/>
    <w:rsid w:val="372A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en-US" w:eastAsia="ja-JP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680"/>
        <w:tab w:val="right" w:pos="9360"/>
      </w:tabs>
    </w:pPr>
  </w:style>
  <w:style w:type="paragraph" w:styleId="5">
    <w:name w:val="header"/>
    <w:basedOn w:val="1"/>
    <w:link w:val="9"/>
    <w:unhideWhenUsed/>
    <w:uiPriority w:val="99"/>
    <w:pPr>
      <w:tabs>
        <w:tab w:val="center" w:pos="4680"/>
        <w:tab w:val="right" w:pos="9360"/>
      </w:tabs>
    </w:pPr>
  </w:style>
  <w:style w:type="table" w:styleId="6">
    <w:name w:val="Table Grid"/>
    <w:basedOn w:val="3"/>
    <w:qFormat/>
    <w:uiPriority w:val="0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YoungMix_Table"/>
    <w:qFormat/>
    <w:uiPriority w:val="0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YoungMix_Char"/>
    <w:uiPriority w:val="0"/>
    <w:rPr>
      <w:rFonts w:ascii="Times New Roman" w:hAnsi="Times New Roman"/>
      <w:sz w:val="24"/>
    </w:rPr>
  </w:style>
  <w:style w:type="character" w:customStyle="1" w:styleId="9">
    <w:name w:val="Header Char"/>
    <w:basedOn w:val="2"/>
    <w:link w:val="5"/>
    <w:qFormat/>
    <w:uiPriority w:val="99"/>
    <w:rPr>
      <w:rFonts w:ascii="Times New Roman" w:hAnsi="Times New Roman" w:cs="Times New Roman"/>
      <w:color w:val="000000"/>
      <w:sz w:val="24"/>
      <w:szCs w:val="24"/>
      <w:lang w:eastAsia="ja-JP"/>
    </w:rPr>
  </w:style>
  <w:style w:type="character" w:customStyle="1" w:styleId="10">
    <w:name w:val="Footer Char"/>
    <w:basedOn w:val="2"/>
    <w:link w:val="4"/>
    <w:uiPriority w:val="99"/>
    <w:rPr>
      <w:rFonts w:ascii="Times New Roman" w:hAnsi="Times New Roman" w:cs="Times New Roman"/>
      <w:color w:val="000000"/>
      <w:sz w:val="24"/>
      <w:szCs w:val="24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575</Words>
  <Characters>3278</Characters>
  <Lines>27</Lines>
  <Paragraphs>7</Paragraphs>
  <TotalTime>11</TotalTime>
  <ScaleCrop>false</ScaleCrop>
  <LinksUpToDate>false</LinksUpToDate>
  <CharactersWithSpaces>3846</CharactersWithSpaces>
  <Application>WPS Office_11.2.0.11516_F1E327BC-269C-435d-A152-05C5408002CA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2023-03-04T16:56:00Z</dcterms:created>
  <dc:creator>youngmix.vn</dc:creator>
  <cp:keywords>youngmix,cham thi trac nghiem,quizmaker</cp:keywords>
  <cp:lastModifiedBy>google1568174475</cp:lastModifiedBy>
  <dcterms:modified xsi:type="dcterms:W3CDTF">2023-03-30T13:16:56Z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1033-11.2.0.11516</vt:lpwstr>
  </property>
  <property fmtid="{D5CDD505-2E9C-101B-9397-08002B2CF9AE}" pid="3" name="ICV">
    <vt:lpwstr>ED881B892A1D43AA951A9EAC6EACEA80</vt:lpwstr>
  </property>
</Properties>
</file>